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bCs/>
          <w:kern w:val="0"/>
          <w:sz w:val="28"/>
          <w:szCs w:val="28"/>
        </w:rPr>
      </w:pPr>
      <w:r>
        <w:rPr>
          <w:rFonts w:ascii="黑体" w:hAnsi="黑体" w:eastAsia="黑体"/>
          <w:bCs/>
          <w:kern w:val="0"/>
          <w:sz w:val="28"/>
          <w:szCs w:val="28"/>
        </w:rPr>
        <w:t>附件1</w:t>
      </w:r>
    </w:p>
    <w:p>
      <w:pPr>
        <w:autoSpaceDE w:val="0"/>
        <w:autoSpaceDN w:val="0"/>
        <w:adjustRightInd w:val="0"/>
        <w:jc w:val="center"/>
        <w:rPr>
          <w:rFonts w:hint="eastAsia" w:ascii="黑体" w:eastAsia="黑体"/>
          <w:sz w:val="32"/>
          <w:szCs w:val="22"/>
          <w:lang w:val="en-US" w:eastAsia="zh-CN"/>
        </w:rPr>
      </w:pPr>
      <w:r>
        <w:rPr>
          <w:rFonts w:hint="eastAsia" w:ascii="黑体" w:eastAsia="黑体"/>
          <w:sz w:val="32"/>
          <w:szCs w:val="22"/>
          <w:lang w:val="en-US" w:eastAsia="zh-CN"/>
        </w:rPr>
        <w:t>冶金行业质量提升QC小组创新成果竞赛申报表</w:t>
      </w:r>
    </w:p>
    <w:p>
      <w:pPr>
        <w:autoSpaceDE w:val="0"/>
        <w:autoSpaceDN w:val="0"/>
        <w:adjustRightInd w:val="0"/>
        <w:jc w:val="left"/>
        <w:rPr>
          <w:rFonts w:ascii="Times New Roman" w:hAnsi="宋体" w:eastAsia="宋体"/>
          <w:b/>
          <w:bCs/>
          <w:kern w:val="0"/>
          <w:sz w:val="21"/>
          <w:szCs w:val="21"/>
        </w:rPr>
      </w:pPr>
      <w:r>
        <w:rPr>
          <w:rFonts w:ascii="Times New Roman" w:hAnsi="宋体" w:eastAsia="宋体"/>
          <w:b/>
          <w:bCs/>
          <w:kern w:val="0"/>
          <w:sz w:val="21"/>
          <w:szCs w:val="21"/>
        </w:rPr>
        <w:t>推荐企业名称</w:t>
      </w:r>
      <w:r>
        <w:rPr>
          <w:rFonts w:hint="eastAsia" w:ascii="Times New Roman" w:hAnsi="宋体" w:eastAsia="宋体"/>
          <w:b/>
          <w:bCs/>
          <w:kern w:val="0"/>
          <w:sz w:val="21"/>
          <w:szCs w:val="21"/>
          <w:u w:val="single"/>
        </w:rPr>
        <w:t xml:space="preserve">     </w:t>
      </w:r>
      <w:r>
        <w:rPr>
          <w:rFonts w:ascii="Times New Roman" w:hAnsi="宋体" w:eastAsia="宋体"/>
          <w:b/>
          <w:bCs/>
          <w:kern w:val="0"/>
          <w:sz w:val="21"/>
          <w:szCs w:val="21"/>
          <w:u w:val="single"/>
        </w:rPr>
        <w:tab/>
      </w:r>
      <w:r>
        <w:rPr>
          <w:rFonts w:hint="eastAsia" w:ascii="Times New Roman" w:hAnsi="宋体"/>
          <w:b/>
          <w:bCs/>
          <w:kern w:val="0"/>
          <w:sz w:val="21"/>
          <w:szCs w:val="21"/>
          <w:u w:val="single"/>
          <w:lang w:val="en-US" w:eastAsia="zh-CN"/>
        </w:rPr>
        <w:t xml:space="preserve">                    </w:t>
      </w:r>
      <w:r>
        <w:rPr>
          <w:rFonts w:ascii="Times New Roman" w:hAnsi="宋体" w:eastAsia="宋体"/>
          <w:b/>
          <w:bCs/>
          <w:kern w:val="0"/>
          <w:sz w:val="21"/>
          <w:szCs w:val="21"/>
        </w:rPr>
        <w:t>总编号</w:t>
      </w:r>
      <w:r>
        <w:rPr>
          <w:rFonts w:hint="eastAsia" w:ascii="Times New Roman" w:hAnsi="宋体" w:eastAsia="宋体"/>
          <w:b/>
          <w:bCs/>
          <w:kern w:val="0"/>
          <w:sz w:val="21"/>
          <w:szCs w:val="21"/>
        </w:rPr>
        <w:t>：</w:t>
      </w:r>
      <w:r>
        <w:rPr>
          <w:rFonts w:hint="eastAsia" w:ascii="Times New Roman" w:hAnsi="宋体" w:eastAsia="宋体"/>
          <w:b/>
          <w:bCs/>
          <w:kern w:val="0"/>
          <w:sz w:val="21"/>
          <w:szCs w:val="21"/>
          <w:u w:val="single"/>
        </w:rPr>
        <w:t xml:space="preserve">     </w:t>
      </w:r>
      <w:r>
        <w:rPr>
          <w:rFonts w:ascii="Times New Roman" w:hAnsi="宋体" w:eastAsia="宋体"/>
          <w:b/>
          <w:bCs/>
          <w:kern w:val="0"/>
          <w:sz w:val="21"/>
          <w:szCs w:val="21"/>
          <w:u w:val="single"/>
        </w:rPr>
        <w:tab/>
      </w:r>
      <w:r>
        <w:rPr>
          <w:rFonts w:hint="eastAsia" w:ascii="Times New Roman" w:hAnsi="宋体"/>
          <w:b/>
          <w:bCs/>
          <w:kern w:val="0"/>
          <w:sz w:val="21"/>
          <w:szCs w:val="21"/>
          <w:u w:val="single"/>
          <w:lang w:val="en-US" w:eastAsia="zh-CN"/>
        </w:rPr>
        <w:t xml:space="preserve">                    </w:t>
      </w: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908"/>
        <w:gridCol w:w="345"/>
        <w:gridCol w:w="531"/>
        <w:gridCol w:w="789"/>
        <w:gridCol w:w="351"/>
        <w:gridCol w:w="894"/>
        <w:gridCol w:w="216"/>
        <w:gridCol w:w="1128"/>
        <w:gridCol w:w="1128"/>
        <w:gridCol w:w="258"/>
        <w:gridCol w:w="613"/>
        <w:gridCol w:w="13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440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  <w:r>
              <w:rPr>
                <w:rFonts w:hint="eastAsia" w:hAnsi="宋体"/>
                <w:kern w:val="0"/>
                <w:sz w:val="16"/>
                <w:szCs w:val="15"/>
              </w:rPr>
              <w:t>优秀成果</w:t>
            </w:r>
            <w:r>
              <w:rPr>
                <w:rFonts w:hAnsi="宋体"/>
                <w:kern w:val="0"/>
                <w:sz w:val="16"/>
                <w:szCs w:val="15"/>
              </w:rPr>
              <w:t>名称</w:t>
            </w:r>
          </w:p>
        </w:tc>
        <w:tc>
          <w:tcPr>
            <w:tcW w:w="7620" w:type="dxa"/>
            <w:gridSpan w:val="11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  <w:r>
              <w:rPr>
                <w:rFonts w:hAnsi="宋体"/>
                <w:kern w:val="0"/>
                <w:sz w:val="16"/>
                <w:szCs w:val="15"/>
              </w:rPr>
              <w:t>企业名称（公章）</w:t>
            </w:r>
          </w:p>
        </w:tc>
        <w:tc>
          <w:tcPr>
            <w:tcW w:w="7620" w:type="dxa"/>
            <w:gridSpan w:val="11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  <w:r>
              <w:rPr>
                <w:kern w:val="0"/>
                <w:sz w:val="16"/>
                <w:szCs w:val="15"/>
              </w:rPr>
              <w:t>企业通讯地址</w:t>
            </w:r>
          </w:p>
        </w:tc>
        <w:tc>
          <w:tcPr>
            <w:tcW w:w="4254" w:type="dxa"/>
            <w:gridSpan w:val="7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  <w:r>
              <w:rPr>
                <w:kern w:val="0"/>
                <w:sz w:val="16"/>
                <w:szCs w:val="15"/>
              </w:rPr>
              <w:t>邮编</w:t>
            </w:r>
          </w:p>
        </w:tc>
        <w:tc>
          <w:tcPr>
            <w:tcW w:w="2238" w:type="dxa"/>
            <w:gridSpan w:val="3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  <w:r>
              <w:rPr>
                <w:kern w:val="0"/>
                <w:sz w:val="16"/>
                <w:szCs w:val="15"/>
              </w:rPr>
              <w:t>企业联系部门</w:t>
            </w:r>
          </w:p>
        </w:tc>
        <w:tc>
          <w:tcPr>
            <w:tcW w:w="876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21"/>
              </w:rPr>
            </w:pPr>
          </w:p>
        </w:tc>
        <w:tc>
          <w:tcPr>
            <w:tcW w:w="1140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  <w:r>
              <w:rPr>
                <w:kern w:val="0"/>
                <w:sz w:val="16"/>
                <w:szCs w:val="15"/>
              </w:rPr>
              <w:t>联系人姓名</w:t>
            </w:r>
          </w:p>
        </w:tc>
        <w:tc>
          <w:tcPr>
            <w:tcW w:w="1110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  <w:r>
              <w:rPr>
                <w:kern w:val="0"/>
                <w:sz w:val="16"/>
                <w:szCs w:val="15"/>
              </w:rPr>
              <w:t>联系人手机</w:t>
            </w:r>
          </w:p>
        </w:tc>
        <w:tc>
          <w:tcPr>
            <w:tcW w:w="1128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871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  <w:r>
              <w:rPr>
                <w:kern w:val="0"/>
                <w:sz w:val="16"/>
                <w:szCs w:val="15"/>
              </w:rPr>
              <w:t>联系邮箱</w:t>
            </w:r>
          </w:p>
        </w:tc>
        <w:tc>
          <w:tcPr>
            <w:tcW w:w="1367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  <w:r>
              <w:rPr>
                <w:kern w:val="0"/>
                <w:sz w:val="16"/>
                <w:szCs w:val="15"/>
              </w:rPr>
              <w:t>小组活动指导者</w:t>
            </w:r>
          </w:p>
        </w:tc>
        <w:tc>
          <w:tcPr>
            <w:tcW w:w="876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21"/>
              </w:rPr>
            </w:pPr>
          </w:p>
        </w:tc>
        <w:tc>
          <w:tcPr>
            <w:tcW w:w="1140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  <w:r>
              <w:rPr>
                <w:kern w:val="0"/>
                <w:sz w:val="16"/>
                <w:szCs w:val="15"/>
              </w:rPr>
              <w:t>传真</w:t>
            </w:r>
          </w:p>
        </w:tc>
        <w:tc>
          <w:tcPr>
            <w:tcW w:w="1110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  <w:r>
              <w:rPr>
                <w:kern w:val="0"/>
                <w:sz w:val="16"/>
                <w:szCs w:val="15"/>
              </w:rPr>
              <w:t>小组人数</w:t>
            </w:r>
          </w:p>
        </w:tc>
        <w:tc>
          <w:tcPr>
            <w:tcW w:w="3366" w:type="dxa"/>
            <w:gridSpan w:val="4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9060" w:type="dxa"/>
            <w:gridSpan w:val="13"/>
            <w:tcBorders>
              <w:bottom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 w:val="16"/>
                <w:szCs w:val="21"/>
              </w:rPr>
            </w:pPr>
            <w:r>
              <w:rPr>
                <w:kern w:val="0"/>
                <w:sz w:val="16"/>
                <w:szCs w:val="15"/>
              </w:rPr>
              <w:t>小组成员情况表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53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 w:val="16"/>
                <w:szCs w:val="15"/>
              </w:rPr>
            </w:pPr>
            <w:r>
              <w:rPr>
                <w:rFonts w:hAnsi="宋体"/>
                <w:kern w:val="0"/>
                <w:sz w:val="16"/>
                <w:szCs w:val="15"/>
              </w:rPr>
              <w:t>序号</w:t>
            </w: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 w:val="16"/>
                <w:szCs w:val="15"/>
              </w:rPr>
            </w:pPr>
            <w:r>
              <w:rPr>
                <w:rFonts w:hAnsi="宋体"/>
                <w:kern w:val="0"/>
                <w:sz w:val="16"/>
                <w:szCs w:val="15"/>
              </w:rPr>
              <w:t>姓名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 w:val="16"/>
                <w:szCs w:val="15"/>
              </w:rPr>
            </w:pPr>
            <w:r>
              <w:rPr>
                <w:rFonts w:hAnsi="宋体"/>
                <w:kern w:val="0"/>
                <w:sz w:val="16"/>
                <w:szCs w:val="15"/>
              </w:rPr>
              <w:t>性别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 w:val="16"/>
                <w:szCs w:val="15"/>
              </w:rPr>
            </w:pPr>
            <w:r>
              <w:rPr>
                <w:rFonts w:hAnsi="宋体"/>
                <w:kern w:val="0"/>
                <w:sz w:val="16"/>
                <w:szCs w:val="15"/>
              </w:rPr>
              <w:t>岗位</w:t>
            </w:r>
          </w:p>
        </w:tc>
        <w:tc>
          <w:tcPr>
            <w:tcW w:w="27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 w:val="16"/>
                <w:szCs w:val="15"/>
              </w:rPr>
            </w:pPr>
            <w:r>
              <w:rPr>
                <w:rFonts w:hAnsi="宋体"/>
                <w:kern w:val="0"/>
                <w:sz w:val="16"/>
                <w:szCs w:val="15"/>
              </w:rPr>
              <w:t>小组中职责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 w:val="16"/>
                <w:szCs w:val="15"/>
              </w:rPr>
            </w:pPr>
            <w:r>
              <w:rPr>
                <w:rFonts w:hint="eastAsia"/>
                <w:kern w:val="0"/>
                <w:sz w:val="16"/>
                <w:szCs w:val="15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53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27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53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27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53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27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53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27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7" w:hRule="atLeast"/>
        </w:trPr>
        <w:tc>
          <w:tcPr>
            <w:tcW w:w="9060" w:type="dxa"/>
            <w:gridSpan w:val="13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kern w:val="0"/>
                <w:sz w:val="16"/>
                <w:szCs w:val="21"/>
              </w:rPr>
            </w:pPr>
            <w:r>
              <w:rPr>
                <w:rFonts w:hint="eastAsia"/>
                <w:kern w:val="0"/>
                <w:sz w:val="16"/>
                <w:szCs w:val="15"/>
              </w:rPr>
              <w:t>优秀成果</w:t>
            </w:r>
            <w:r>
              <w:rPr>
                <w:kern w:val="0"/>
                <w:sz w:val="16"/>
                <w:szCs w:val="15"/>
              </w:rPr>
              <w:t>简介及主要活动过程与效果（成果总结报告另行递交）</w:t>
            </w:r>
          </w:p>
          <w:p>
            <w:pPr>
              <w:autoSpaceDE w:val="0"/>
              <w:autoSpaceDN w:val="0"/>
              <w:adjustRightInd w:val="0"/>
              <w:ind w:firstLine="7760" w:firstLineChars="4850"/>
              <w:jc w:val="left"/>
              <w:rPr>
                <w:kern w:val="0"/>
                <w:sz w:val="16"/>
                <w:szCs w:val="15"/>
              </w:rPr>
            </w:pPr>
          </w:p>
          <w:p>
            <w:pPr>
              <w:autoSpaceDE w:val="0"/>
              <w:autoSpaceDN w:val="0"/>
              <w:adjustRightInd w:val="0"/>
              <w:ind w:firstLine="7760" w:firstLineChars="4850"/>
              <w:jc w:val="left"/>
              <w:rPr>
                <w:kern w:val="0"/>
                <w:sz w:val="16"/>
                <w:szCs w:val="15"/>
              </w:rPr>
            </w:pPr>
          </w:p>
          <w:p>
            <w:pPr>
              <w:autoSpaceDE w:val="0"/>
              <w:autoSpaceDN w:val="0"/>
              <w:adjustRightInd w:val="0"/>
              <w:ind w:firstLine="7760" w:firstLineChars="4850"/>
              <w:jc w:val="left"/>
              <w:rPr>
                <w:kern w:val="0"/>
                <w:sz w:val="16"/>
                <w:szCs w:val="15"/>
              </w:rPr>
            </w:pPr>
            <w:r>
              <w:rPr>
                <w:kern w:val="0"/>
                <w:sz w:val="16"/>
                <w:szCs w:val="15"/>
              </w:rPr>
              <w:t>申报单位盖章</w:t>
            </w:r>
          </w:p>
          <w:p>
            <w:pPr>
              <w:autoSpaceDE w:val="0"/>
              <w:autoSpaceDN w:val="0"/>
              <w:adjustRightInd w:val="0"/>
              <w:ind w:firstLine="7840" w:firstLineChars="4900"/>
              <w:jc w:val="left"/>
              <w:rPr>
                <w:kern w:val="0"/>
                <w:sz w:val="16"/>
                <w:szCs w:val="15"/>
              </w:rPr>
            </w:pPr>
            <w:r>
              <w:rPr>
                <w:kern w:val="0"/>
                <w:sz w:val="16"/>
                <w:szCs w:val="15"/>
              </w:rPr>
              <w:t>月</w:t>
            </w:r>
            <w:r>
              <w:rPr>
                <w:rFonts w:hint="eastAsia"/>
                <w:kern w:val="0"/>
                <w:sz w:val="16"/>
                <w:szCs w:val="15"/>
                <w:lang w:val="en-US" w:eastAsia="zh-CN"/>
              </w:rPr>
              <w:t xml:space="preserve"> </w:t>
            </w:r>
            <w:r>
              <w:rPr>
                <w:kern w:val="0"/>
                <w:sz w:val="16"/>
                <w:szCs w:val="15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</w:trPr>
        <w:tc>
          <w:tcPr>
            <w:tcW w:w="9060" w:type="dxa"/>
            <w:gridSpan w:val="13"/>
            <w:tcBorders>
              <w:top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kern w:val="0"/>
                <w:sz w:val="16"/>
                <w:szCs w:val="15"/>
              </w:rPr>
            </w:pPr>
            <w:r>
              <w:rPr>
                <w:rFonts w:hint="eastAsia"/>
                <w:kern w:val="0"/>
                <w:sz w:val="16"/>
                <w:szCs w:val="15"/>
              </w:rPr>
              <w:t>成果</w:t>
            </w:r>
            <w:r>
              <w:rPr>
                <w:kern w:val="0"/>
                <w:sz w:val="16"/>
                <w:szCs w:val="15"/>
              </w:rPr>
              <w:t>申报</w:t>
            </w:r>
            <w:r>
              <w:rPr>
                <w:rFonts w:hint="eastAsia"/>
                <w:kern w:val="0"/>
                <w:sz w:val="16"/>
                <w:szCs w:val="15"/>
              </w:rPr>
              <w:t>单位</w:t>
            </w:r>
            <w:r>
              <w:rPr>
                <w:kern w:val="0"/>
                <w:sz w:val="16"/>
                <w:szCs w:val="15"/>
              </w:rPr>
              <w:t>推荐意见：</w:t>
            </w:r>
          </w:p>
        </w:tc>
      </w:tr>
    </w:tbl>
    <w:p>
      <w:pPr>
        <w:autoSpaceDE w:val="0"/>
        <w:autoSpaceDN w:val="0"/>
        <w:adjustRightInd w:val="0"/>
        <w:spacing w:line="440" w:lineRule="exact"/>
        <w:jc w:val="left"/>
        <w:rPr>
          <w:rFonts w:ascii="Times New Roman" w:hAnsi="Times New Roman" w:eastAsia="宋体"/>
          <w:kern w:val="0"/>
          <w:sz w:val="21"/>
          <w:szCs w:val="21"/>
        </w:rPr>
      </w:pPr>
      <w:r>
        <w:rPr>
          <w:rFonts w:ascii="Times New Roman" w:hAnsi="Times New Roman" w:eastAsia="宋体"/>
          <w:kern w:val="0"/>
          <w:sz w:val="21"/>
          <w:szCs w:val="21"/>
        </w:rPr>
        <w:t>注：</w:t>
      </w:r>
      <w:r>
        <w:rPr>
          <w:rFonts w:hint="eastAsia" w:ascii="Times New Roman" w:hAnsi="Times New Roman" w:eastAsia="宋体"/>
          <w:kern w:val="0"/>
          <w:sz w:val="21"/>
          <w:szCs w:val="21"/>
        </w:rPr>
        <w:t xml:space="preserve"> 1.</w:t>
      </w:r>
      <w:r>
        <w:rPr>
          <w:rFonts w:ascii="Times New Roman" w:hAnsi="Times New Roman" w:eastAsia="宋体"/>
          <w:kern w:val="0"/>
          <w:sz w:val="21"/>
          <w:szCs w:val="21"/>
        </w:rPr>
        <w:t>申报材料递交要求：纸质</w:t>
      </w:r>
      <w:r>
        <w:rPr>
          <w:rFonts w:hint="eastAsia" w:ascii="Times New Roman" w:hAnsi="Times New Roman" w:eastAsia="宋体"/>
          <w:kern w:val="0"/>
          <w:sz w:val="21"/>
          <w:szCs w:val="21"/>
        </w:rPr>
        <w:t>（或盖章扫描件）</w:t>
      </w:r>
      <w:r>
        <w:rPr>
          <w:rFonts w:ascii="Times New Roman" w:hAnsi="Times New Roman" w:eastAsia="宋体"/>
          <w:kern w:val="0"/>
          <w:sz w:val="21"/>
          <w:szCs w:val="21"/>
        </w:rPr>
        <w:t>与电子档材料各一份。截止时间：</w:t>
      </w:r>
      <w:r>
        <w:rPr>
          <w:rFonts w:hint="eastAsia" w:ascii="Times New Roman" w:hAnsi="Times New Roman" w:eastAsia="宋体"/>
          <w:kern w:val="0"/>
          <w:sz w:val="21"/>
          <w:szCs w:val="21"/>
        </w:rPr>
        <w:t>1</w:t>
      </w:r>
      <w:r>
        <w:rPr>
          <w:rFonts w:hint="eastAsia" w:ascii="Times New Roman" w:hAnsi="Times New Roman"/>
          <w:kern w:val="0"/>
          <w:sz w:val="21"/>
          <w:szCs w:val="21"/>
          <w:lang w:val="en-US" w:eastAsia="zh-CN"/>
        </w:rPr>
        <w:t>2</w:t>
      </w:r>
      <w:r>
        <w:rPr>
          <w:rFonts w:hint="eastAsia" w:ascii="Times New Roman" w:hAnsi="Times New Roman" w:eastAsia="宋体"/>
          <w:kern w:val="0"/>
          <w:sz w:val="21"/>
          <w:szCs w:val="21"/>
        </w:rPr>
        <w:t>月</w:t>
      </w:r>
      <w:r>
        <w:rPr>
          <w:rFonts w:hint="eastAsia" w:ascii="Times New Roman" w:hAnsi="Times New Roman"/>
          <w:kern w:val="0"/>
          <w:sz w:val="21"/>
          <w:szCs w:val="21"/>
          <w:lang w:val="en-US" w:eastAsia="zh-CN"/>
        </w:rPr>
        <w:t>15</w:t>
      </w:r>
      <w:r>
        <w:rPr>
          <w:rFonts w:hint="eastAsia" w:ascii="Times New Roman" w:hAnsi="Times New Roman" w:eastAsia="宋体"/>
          <w:kern w:val="0"/>
          <w:sz w:val="21"/>
          <w:szCs w:val="21"/>
        </w:rPr>
        <w:t>日。</w:t>
      </w:r>
    </w:p>
    <w:p>
      <w:pPr>
        <w:autoSpaceDE w:val="0"/>
        <w:autoSpaceDN w:val="0"/>
        <w:adjustRightInd w:val="0"/>
        <w:spacing w:line="440" w:lineRule="exact"/>
        <w:jc w:val="left"/>
        <w:rPr>
          <w:rFonts w:ascii="Times New Roman" w:hAnsi="Times New Roman" w:eastAsia="宋体"/>
          <w:kern w:val="0"/>
          <w:sz w:val="21"/>
          <w:szCs w:val="21"/>
        </w:rPr>
      </w:pPr>
      <w:r>
        <w:rPr>
          <w:rFonts w:hint="eastAsia" w:ascii="Times New Roman" w:hAnsi="Times New Roman" w:eastAsia="宋体"/>
          <w:kern w:val="0"/>
          <w:sz w:val="21"/>
          <w:szCs w:val="21"/>
        </w:rPr>
        <w:t>2.</w:t>
      </w:r>
      <w:r>
        <w:rPr>
          <w:rFonts w:ascii="Times New Roman" w:hAnsi="Times New Roman" w:eastAsia="宋体"/>
          <w:kern w:val="0"/>
          <w:sz w:val="21"/>
          <w:szCs w:val="21"/>
        </w:rPr>
        <w:t>注意事项：企业名称（</w:t>
      </w:r>
      <w:r>
        <w:rPr>
          <w:rFonts w:hint="eastAsia" w:ascii="Times New Roman" w:hAnsi="Times New Roman" w:eastAsia="宋体"/>
          <w:kern w:val="0"/>
          <w:sz w:val="21"/>
          <w:szCs w:val="21"/>
        </w:rPr>
        <w:t>成果</w:t>
      </w:r>
      <w:r>
        <w:rPr>
          <w:rFonts w:ascii="Times New Roman" w:hAnsi="Times New Roman" w:eastAsia="宋体"/>
          <w:kern w:val="0"/>
          <w:sz w:val="21"/>
          <w:szCs w:val="21"/>
        </w:rPr>
        <w:t>所在单位</w:t>
      </w:r>
      <w:r>
        <w:rPr>
          <w:rFonts w:hint="eastAsia" w:ascii="Times New Roman" w:hAnsi="Times New Roman" w:eastAsia="宋体"/>
          <w:kern w:val="0"/>
          <w:sz w:val="21"/>
          <w:szCs w:val="21"/>
        </w:rPr>
        <w:t>或部门</w:t>
      </w:r>
      <w:r>
        <w:rPr>
          <w:rFonts w:ascii="Times New Roman" w:hAnsi="Times New Roman" w:eastAsia="宋体"/>
          <w:kern w:val="0"/>
          <w:sz w:val="21"/>
          <w:szCs w:val="21"/>
        </w:rPr>
        <w:t>）；</w:t>
      </w:r>
      <w:r>
        <w:rPr>
          <w:rFonts w:hint="eastAsia" w:ascii="Times New Roman" w:hAnsi="Times New Roman" w:eastAsia="宋体"/>
          <w:kern w:val="0"/>
          <w:sz w:val="21"/>
          <w:szCs w:val="21"/>
        </w:rPr>
        <w:t>成果</w:t>
      </w:r>
      <w:r>
        <w:rPr>
          <w:rFonts w:ascii="Times New Roman" w:hAnsi="Times New Roman" w:eastAsia="宋体"/>
          <w:kern w:val="0"/>
          <w:sz w:val="21"/>
          <w:szCs w:val="21"/>
        </w:rPr>
        <w:t>名称是表彰决定的依据，须填写全称。</w:t>
      </w:r>
    </w:p>
    <w:p>
      <w:pPr>
        <w:autoSpaceDE w:val="0"/>
        <w:autoSpaceDN w:val="0"/>
        <w:adjustRightInd w:val="0"/>
        <w:spacing w:line="440" w:lineRule="exact"/>
        <w:jc w:val="left"/>
        <w:rPr>
          <w:rFonts w:ascii="Times New Roman" w:hAnsi="Times New Roman" w:eastAsia="宋体"/>
          <w:kern w:val="0"/>
          <w:sz w:val="21"/>
          <w:szCs w:val="21"/>
        </w:rPr>
      </w:pPr>
      <w:r>
        <w:rPr>
          <w:rFonts w:ascii="Times New Roman" w:hAnsi="Times New Roman" w:eastAsia="宋体"/>
          <w:kern w:val="0"/>
          <w:sz w:val="21"/>
          <w:szCs w:val="21"/>
        </w:rPr>
        <w:t>3.主要活动过程与效果填写内容简明扼要，准确无误。</w:t>
      </w:r>
    </w:p>
    <w:p>
      <w:pPr>
        <w:autoSpaceDE w:val="0"/>
        <w:autoSpaceDN w:val="0"/>
        <w:adjustRightInd w:val="0"/>
        <w:jc w:val="left"/>
        <w:rPr>
          <w:rFonts w:ascii="黑体" w:hAnsi="黑体" w:eastAsia="黑体"/>
          <w:bCs/>
          <w:kern w:val="0"/>
          <w:sz w:val="28"/>
          <w:szCs w:val="28"/>
        </w:rPr>
      </w:pPr>
    </w:p>
    <w:p>
      <w:pPr>
        <w:autoSpaceDE w:val="0"/>
        <w:autoSpaceDN w:val="0"/>
        <w:adjustRightInd w:val="0"/>
        <w:jc w:val="left"/>
        <w:rPr>
          <w:rFonts w:ascii="黑体" w:hAnsi="黑体" w:eastAsia="黑体"/>
          <w:bCs/>
          <w:kern w:val="0"/>
          <w:sz w:val="28"/>
          <w:szCs w:val="28"/>
        </w:rPr>
      </w:pPr>
      <w:r>
        <w:rPr>
          <w:rFonts w:ascii="黑体" w:hAnsi="黑体" w:eastAsia="黑体"/>
          <w:bCs/>
          <w:kern w:val="0"/>
          <w:sz w:val="28"/>
          <w:szCs w:val="28"/>
        </w:rPr>
        <w:t>附件2</w:t>
      </w:r>
    </w:p>
    <w:p>
      <w:pPr>
        <w:autoSpaceDE w:val="0"/>
        <w:autoSpaceDN w:val="0"/>
        <w:adjustRightInd w:val="0"/>
        <w:jc w:val="center"/>
        <w:rPr>
          <w:rFonts w:hint="eastAsia" w:ascii="黑体" w:eastAsia="黑体" w:cs="Times New Roman"/>
          <w:sz w:val="32"/>
          <w:szCs w:val="22"/>
          <w:lang w:val="en-US" w:eastAsia="zh-CN"/>
        </w:rPr>
      </w:pPr>
      <w:r>
        <w:rPr>
          <w:rFonts w:hint="eastAsia" w:ascii="黑体" w:eastAsia="黑体" w:cs="Times New Roman"/>
          <w:sz w:val="32"/>
          <w:szCs w:val="22"/>
          <w:lang w:val="en-US" w:eastAsia="zh-CN"/>
        </w:rPr>
        <w:t>冶金行业质量提升QC小组创新成果竞赛评审表</w:t>
      </w:r>
    </w:p>
    <w:tbl>
      <w:tblPr>
        <w:tblStyle w:val="3"/>
        <w:tblpPr w:leftFromText="180" w:rightFromText="180" w:vertAnchor="text" w:horzAnchor="margin" w:tblpY="73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850"/>
        <w:gridCol w:w="6508"/>
        <w:gridCol w:w="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黑体" w:eastAsia="黑体"/>
                <w:b/>
                <w:bCs/>
                <w:sz w:val="21"/>
                <w:szCs w:val="18"/>
              </w:rPr>
            </w:pPr>
            <w:r>
              <w:rPr>
                <w:rFonts w:ascii="Times New Roman" w:hAnsi="黑体" w:eastAsia="黑体"/>
                <w:b/>
                <w:bCs/>
                <w:sz w:val="21"/>
                <w:szCs w:val="18"/>
              </w:rPr>
              <w:t>序号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黑体" w:eastAsia="黑体"/>
                <w:b/>
                <w:bCs/>
                <w:sz w:val="21"/>
                <w:szCs w:val="18"/>
              </w:rPr>
            </w:pPr>
            <w:r>
              <w:rPr>
                <w:rFonts w:ascii="Times New Roman" w:hAnsi="黑体" w:eastAsia="黑体"/>
                <w:b/>
                <w:bCs/>
                <w:sz w:val="21"/>
                <w:szCs w:val="18"/>
              </w:rPr>
              <w:t>评审</w:t>
            </w:r>
          </w:p>
          <w:p>
            <w:pPr>
              <w:spacing w:line="240" w:lineRule="exact"/>
              <w:jc w:val="center"/>
              <w:rPr>
                <w:rFonts w:ascii="Times New Roman" w:hAnsi="黑体" w:eastAsia="黑体"/>
                <w:b/>
                <w:bCs/>
                <w:sz w:val="21"/>
                <w:szCs w:val="18"/>
              </w:rPr>
            </w:pPr>
            <w:r>
              <w:rPr>
                <w:rFonts w:ascii="Times New Roman" w:hAnsi="黑体" w:eastAsia="黑体"/>
                <w:b/>
                <w:bCs/>
                <w:sz w:val="21"/>
                <w:szCs w:val="18"/>
              </w:rPr>
              <w:t>项目</w:t>
            </w:r>
          </w:p>
        </w:tc>
        <w:tc>
          <w:tcPr>
            <w:tcW w:w="65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黑体" w:eastAsia="黑体"/>
                <w:b/>
                <w:bCs/>
                <w:sz w:val="21"/>
                <w:szCs w:val="18"/>
              </w:rPr>
            </w:pPr>
            <w:r>
              <w:rPr>
                <w:rFonts w:ascii="Times New Roman" w:hAnsi="黑体" w:eastAsia="黑体"/>
                <w:b/>
                <w:bCs/>
                <w:sz w:val="21"/>
                <w:szCs w:val="18"/>
              </w:rPr>
              <w:t>评审内容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黑体" w:eastAsia="黑体"/>
                <w:b/>
                <w:bCs/>
                <w:sz w:val="21"/>
                <w:szCs w:val="18"/>
              </w:rPr>
            </w:pPr>
            <w:r>
              <w:rPr>
                <w:rFonts w:ascii="Times New Roman" w:hAnsi="黑体" w:eastAsia="黑体"/>
                <w:b/>
                <w:bCs/>
                <w:sz w:val="21"/>
                <w:szCs w:val="18"/>
              </w:rPr>
              <w:t>配分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1" w:hRule="atLeast"/>
        </w:trPr>
        <w:tc>
          <w:tcPr>
            <w:tcW w:w="5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 w:val="21"/>
                <w:szCs w:val="21"/>
              </w:rPr>
              <w:t>1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宋体" w:eastAsia="黑体"/>
                <w:b/>
                <w:bCs/>
                <w:sz w:val="21"/>
                <w:szCs w:val="21"/>
              </w:rPr>
              <w:t>选题</w:t>
            </w:r>
          </w:p>
        </w:tc>
        <w:tc>
          <w:tcPr>
            <w:tcW w:w="6508" w:type="dxa"/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1.所选课题与上级方针目标相结合，或是本小组现场急需解决的问题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2.课题名称简洁明确，直接针对所存在的问题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3.现状调查数据充分，并通过分析明确问题或问题症结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4.现状调查调查为制定目标提供依据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5.目标设定有依据、可测量</w:t>
            </w:r>
          </w:p>
          <w:p>
            <w:pPr>
              <w:spacing w:line="300" w:lineRule="exact"/>
              <w:ind w:left="412" w:hanging="420" w:hangingChars="200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6.工具运用正确、适宜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15分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1" w:hRule="atLeast"/>
        </w:trPr>
        <w:tc>
          <w:tcPr>
            <w:tcW w:w="53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</w:rPr>
              <w:t>2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宋体" w:eastAsia="黑体"/>
                <w:b/>
                <w:bCs/>
                <w:sz w:val="21"/>
                <w:szCs w:val="21"/>
              </w:rPr>
              <w:t>原因</w:t>
            </w:r>
          </w:p>
          <w:p>
            <w:pPr>
              <w:spacing w:line="32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宋体" w:eastAsia="黑体"/>
                <w:b/>
                <w:bCs/>
                <w:sz w:val="21"/>
                <w:szCs w:val="21"/>
              </w:rPr>
              <w:t>分析</w:t>
            </w:r>
          </w:p>
        </w:tc>
        <w:tc>
          <w:tcPr>
            <w:tcW w:w="6508" w:type="dxa"/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1.针对问题或问题症结分析原因，因果关系要明确、清楚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2.原因分析到可直接采取对策的程度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3.主要原因从末端因素中选取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4.对所有末端因素逐一确认，将末端因素对问题或问题症结的影响程度作为判定主要原因的依据</w:t>
            </w:r>
          </w:p>
          <w:p>
            <w:pPr>
              <w:tabs>
                <w:tab w:val="left" w:pos="360"/>
              </w:tabs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5.工具运用正确、适宜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3" w:hRule="atLeast"/>
        </w:trPr>
        <w:tc>
          <w:tcPr>
            <w:tcW w:w="534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</w:rPr>
              <w:t>3</w:t>
            </w:r>
          </w:p>
        </w:tc>
        <w:tc>
          <w:tcPr>
            <w:tcW w:w="850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宋体" w:eastAsia="黑体"/>
                <w:b/>
                <w:bCs/>
                <w:sz w:val="21"/>
                <w:szCs w:val="21"/>
              </w:rPr>
              <w:t>对策</w:t>
            </w:r>
          </w:p>
          <w:p>
            <w:pPr>
              <w:spacing w:line="32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宋体" w:eastAsia="黑体"/>
                <w:b/>
                <w:bCs/>
                <w:sz w:val="21"/>
                <w:szCs w:val="21"/>
              </w:rPr>
              <w:t>与实施</w:t>
            </w:r>
          </w:p>
        </w:tc>
        <w:tc>
          <w:tcPr>
            <w:tcW w:w="6508" w:type="dxa"/>
            <w:shd w:val="clear" w:color="auto" w:fill="FFFFFF"/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1.针对所确定的主要原因，逐条提出不同对策，必要时进行对策多方案选择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对策按“5W1H”原则制定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2.每条对策在实施后检查对策目标是否完成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3.工具运用正确、适宜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9" w:hRule="atLeast"/>
        </w:trPr>
        <w:tc>
          <w:tcPr>
            <w:tcW w:w="534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</w:rPr>
              <w:t>4</w:t>
            </w:r>
          </w:p>
        </w:tc>
        <w:tc>
          <w:tcPr>
            <w:tcW w:w="850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宋体" w:eastAsia="黑体"/>
                <w:b/>
                <w:bCs/>
                <w:sz w:val="21"/>
                <w:szCs w:val="21"/>
              </w:rPr>
              <w:t>效果</w:t>
            </w:r>
          </w:p>
        </w:tc>
        <w:tc>
          <w:tcPr>
            <w:tcW w:w="6508" w:type="dxa"/>
            <w:shd w:val="clear" w:color="auto" w:fill="FFFFFF"/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1.将取得效果与实施前现状比较，确认改进的有效性，与所制定的目标比较，检查是否已达到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2.取得经济效益的计算实事求是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3.必要时，对无形效果进行评价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4.实施中的有效措施已纳入有关标准，并按新标准实施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5.改进后的效果能维持、巩固在良好的水准，并有数据依据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6.工具运用正确、适宜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</w:trPr>
        <w:tc>
          <w:tcPr>
            <w:tcW w:w="534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</w:rPr>
              <w:t>5</w:t>
            </w:r>
          </w:p>
        </w:tc>
        <w:tc>
          <w:tcPr>
            <w:tcW w:w="850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宋体" w:eastAsia="黑体"/>
                <w:b/>
                <w:bCs/>
                <w:sz w:val="21"/>
                <w:szCs w:val="21"/>
              </w:rPr>
              <w:t>发表</w:t>
            </w:r>
          </w:p>
        </w:tc>
        <w:tc>
          <w:tcPr>
            <w:tcW w:w="6508" w:type="dxa"/>
            <w:shd w:val="clear" w:color="auto" w:fill="FFFFFF"/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1.成果报告真实，有逻辑性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2.成果报告通俗易懂，以图表、数据为主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3" w:hRule="atLeast"/>
        </w:trPr>
        <w:tc>
          <w:tcPr>
            <w:tcW w:w="53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</w:rPr>
              <w:t>6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宋体" w:eastAsia="黑体"/>
                <w:b/>
                <w:bCs/>
                <w:sz w:val="21"/>
                <w:szCs w:val="21"/>
              </w:rPr>
              <w:t>特点</w:t>
            </w:r>
          </w:p>
        </w:tc>
        <w:tc>
          <w:tcPr>
            <w:tcW w:w="6508" w:type="dxa"/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1.小组课题体现“小、实、活、新”特色，即选题小、活动实、活动形式灵活、活动方式新颖</w:t>
            </w:r>
          </w:p>
          <w:p>
            <w:pPr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2.统计方法运用有创新和效果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tabs>
                <w:tab w:val="left" w:pos="360"/>
              </w:tabs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10分</w:t>
            </w:r>
          </w:p>
        </w:tc>
      </w:tr>
    </w:tbl>
    <w:p>
      <w:pPr>
        <w:tabs>
          <w:tab w:val="center" w:pos="4482"/>
          <w:tab w:val="left" w:pos="7834"/>
        </w:tabs>
        <w:autoSpaceDE w:val="0"/>
        <w:autoSpaceDN w:val="0"/>
        <w:adjustRightInd w:val="0"/>
        <w:jc w:val="center"/>
        <w:rPr>
          <w:rFonts w:ascii="方正小标宋_GBK" w:hAnsi="Times New Roman" w:eastAsia="方正小标宋_GBK"/>
          <w:kern w:val="0"/>
          <w:sz w:val="20"/>
          <w:szCs w:val="22"/>
        </w:rPr>
      </w:pPr>
      <w:r>
        <w:rPr>
          <w:rFonts w:ascii="方正小标宋_GBK" w:hAnsi="Times New Roman" w:eastAsia="方正小标宋_GBK"/>
          <w:kern w:val="0"/>
          <w:sz w:val="20"/>
          <w:szCs w:val="22"/>
        </w:rPr>
        <w:t xml:space="preserve"> </w:t>
      </w:r>
      <w:r>
        <w:rPr>
          <w:rFonts w:hint="eastAsia" w:ascii="黑体" w:eastAsia="黑体" w:cs="Times New Roman"/>
          <w:sz w:val="28"/>
          <w:szCs w:val="21"/>
          <w:lang w:val="en-US" w:eastAsia="zh-CN"/>
        </w:rPr>
        <w:t>(问题解决型）</w:t>
      </w:r>
    </w:p>
    <w:p>
      <w:pPr>
        <w:autoSpaceDE w:val="0"/>
        <w:autoSpaceDN w:val="0"/>
        <w:adjustRightInd w:val="0"/>
        <w:jc w:val="center"/>
        <w:rPr>
          <w:rFonts w:hint="eastAsia" w:ascii="黑体" w:eastAsia="黑体"/>
        </w:rPr>
      </w:pPr>
    </w:p>
    <w:p>
      <w:pPr>
        <w:autoSpaceDE w:val="0"/>
        <w:autoSpaceDN w:val="0"/>
        <w:adjustRightInd w:val="0"/>
        <w:jc w:val="center"/>
        <w:rPr>
          <w:rFonts w:hint="eastAsia" w:ascii="黑体" w:eastAsia="黑体"/>
        </w:rPr>
      </w:pPr>
    </w:p>
    <w:p>
      <w:pPr>
        <w:autoSpaceDE w:val="0"/>
        <w:autoSpaceDN w:val="0"/>
        <w:adjustRightInd w:val="0"/>
        <w:jc w:val="center"/>
        <w:rPr>
          <w:rFonts w:hint="eastAsia" w:ascii="黑体" w:eastAsia="黑体"/>
        </w:rPr>
      </w:pPr>
    </w:p>
    <w:p>
      <w:pPr>
        <w:autoSpaceDE w:val="0"/>
        <w:autoSpaceDN w:val="0"/>
        <w:adjustRightInd w:val="0"/>
        <w:jc w:val="center"/>
        <w:rPr>
          <w:rFonts w:hint="eastAsia" w:ascii="黑体" w:eastAsia="黑体"/>
        </w:rPr>
      </w:pPr>
    </w:p>
    <w:p>
      <w:pPr>
        <w:autoSpaceDE w:val="0"/>
        <w:autoSpaceDN w:val="0"/>
        <w:adjustRightInd w:val="0"/>
        <w:jc w:val="center"/>
        <w:rPr>
          <w:rFonts w:hint="eastAsia" w:ascii="黑体" w:eastAsia="黑体"/>
        </w:rPr>
      </w:pPr>
    </w:p>
    <w:p>
      <w:pPr>
        <w:autoSpaceDE w:val="0"/>
        <w:autoSpaceDN w:val="0"/>
        <w:adjustRightInd w:val="0"/>
        <w:jc w:val="center"/>
        <w:rPr>
          <w:rFonts w:hint="eastAsia" w:ascii="黑体" w:eastAsia="黑体" w:cs="Times New Roman"/>
          <w:sz w:val="32"/>
          <w:szCs w:val="22"/>
          <w:lang w:val="en-US" w:eastAsia="zh-CN"/>
        </w:rPr>
      </w:pPr>
      <w:r>
        <w:rPr>
          <w:rFonts w:hint="eastAsia" w:ascii="黑体" w:eastAsia="黑体" w:cs="Times New Roman"/>
          <w:sz w:val="32"/>
          <w:szCs w:val="22"/>
          <w:lang w:val="en-US" w:eastAsia="zh-CN"/>
        </w:rPr>
        <w:t>冶金行业质量提升QC小组创新成果竞赛评审表</w:t>
      </w:r>
    </w:p>
    <w:tbl>
      <w:tblPr>
        <w:tblStyle w:val="3"/>
        <w:tblpPr w:leftFromText="180" w:rightFromText="180" w:vertAnchor="text" w:horzAnchor="margin" w:tblpY="745"/>
        <w:tblOverlap w:val="never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850"/>
        <w:gridCol w:w="6804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3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 w:val="21"/>
                <w:szCs w:val="21"/>
              </w:rPr>
              <w:t>评审</w:t>
            </w:r>
          </w:p>
          <w:p>
            <w:pPr>
              <w:spacing w:line="38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 w:val="21"/>
                <w:szCs w:val="21"/>
              </w:rPr>
              <w:t>项目</w:t>
            </w:r>
          </w:p>
        </w:tc>
        <w:tc>
          <w:tcPr>
            <w:tcW w:w="680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黑体"/>
                <w:b/>
                <w:bCs/>
                <w:sz w:val="21"/>
                <w:szCs w:val="21"/>
              </w:rPr>
            </w:pPr>
            <w:r>
              <w:rPr>
                <w:rFonts w:hAnsi="黑体" w:eastAsia="黑体"/>
                <w:b/>
                <w:bCs/>
                <w:sz w:val="21"/>
                <w:szCs w:val="21"/>
              </w:rPr>
              <w:t>评审内容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黑体"/>
                <w:b/>
                <w:bCs/>
                <w:sz w:val="21"/>
                <w:szCs w:val="21"/>
              </w:rPr>
            </w:pPr>
            <w:r>
              <w:rPr>
                <w:rFonts w:hAnsi="黑体" w:eastAsia="黑体"/>
                <w:b/>
                <w:bCs/>
                <w:sz w:val="21"/>
                <w:szCs w:val="21"/>
              </w:rPr>
              <w:t>配分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3" w:hRule="atLeast"/>
        </w:trPr>
        <w:tc>
          <w:tcPr>
            <w:tcW w:w="534" w:type="dxa"/>
            <w:shd w:val="clear" w:color="auto" w:fill="auto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</w:rPr>
              <w:t>1</w:t>
            </w:r>
          </w:p>
        </w:tc>
        <w:tc>
          <w:tcPr>
            <w:tcW w:w="850" w:type="dxa"/>
            <w:shd w:val="clear" w:color="auto" w:fill="auto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宋体" w:eastAsia="黑体"/>
                <w:b/>
                <w:bCs/>
                <w:sz w:val="21"/>
                <w:szCs w:val="21"/>
              </w:rPr>
              <w:t>选题</w:t>
            </w:r>
          </w:p>
        </w:tc>
        <w:tc>
          <w:tcPr>
            <w:tcW w:w="6804" w:type="dxa"/>
            <w:shd w:val="clear" w:color="auto" w:fill="FFFFFF"/>
            <w:noWrap w:val="0"/>
            <w:vAlign w:val="center"/>
          </w:tcPr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1.题目选定有创新</w:t>
            </w:r>
          </w:p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2.选题借鉴已有的知识、经验等</w:t>
            </w:r>
          </w:p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3.目标具有挑战性，有量化的目标和可行性分析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9" w:hRule="atLeast"/>
        </w:trPr>
        <w:tc>
          <w:tcPr>
            <w:tcW w:w="534" w:type="dxa"/>
            <w:shd w:val="clear" w:color="auto" w:fill="auto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</w:rPr>
              <w:t>2</w:t>
            </w:r>
          </w:p>
        </w:tc>
        <w:tc>
          <w:tcPr>
            <w:tcW w:w="850" w:type="dxa"/>
            <w:shd w:val="clear" w:color="auto" w:fill="auto"/>
            <w:noWrap w:val="0"/>
            <w:vAlign w:val="center"/>
          </w:tcPr>
          <w:p>
            <w:pPr>
              <w:spacing w:line="380" w:lineRule="exact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</w:rPr>
              <w:t>提出方案并确定最佳方案</w:t>
            </w:r>
          </w:p>
        </w:tc>
        <w:tc>
          <w:tcPr>
            <w:tcW w:w="6804" w:type="dxa"/>
            <w:shd w:val="clear" w:color="auto" w:fill="FFFFFF"/>
            <w:noWrap w:val="0"/>
            <w:vAlign w:val="center"/>
          </w:tcPr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1.提出的总体方案具有独立性，分级方案具有可比性</w:t>
            </w:r>
          </w:p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2.方案分解应逐层展开到可以实施的具体方案</w:t>
            </w:r>
          </w:p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3.用事实和数据对经过整理的方案进行逐一分析、论证和评价</w:t>
            </w:r>
          </w:p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4.用现场测量、试验和调查分析的方式确定最佳方案</w:t>
            </w:r>
          </w:p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5.工具运用正确、适宜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30分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4" w:hRule="atLeast"/>
        </w:trPr>
        <w:tc>
          <w:tcPr>
            <w:tcW w:w="534" w:type="dxa"/>
            <w:shd w:val="clear" w:color="auto" w:fill="auto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</w:rPr>
              <w:t>3</w:t>
            </w:r>
          </w:p>
        </w:tc>
        <w:tc>
          <w:tcPr>
            <w:tcW w:w="850" w:type="dxa"/>
            <w:shd w:val="clear" w:color="auto" w:fill="auto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宋体" w:eastAsia="黑体"/>
                <w:b/>
                <w:bCs/>
                <w:sz w:val="21"/>
                <w:szCs w:val="21"/>
              </w:rPr>
              <w:t>对策</w:t>
            </w:r>
          </w:p>
          <w:p>
            <w:pPr>
              <w:spacing w:line="38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宋体" w:eastAsia="黑体"/>
                <w:b/>
                <w:bCs/>
                <w:sz w:val="21"/>
                <w:szCs w:val="21"/>
              </w:rPr>
              <w:t>与实施</w:t>
            </w:r>
          </w:p>
        </w:tc>
        <w:tc>
          <w:tcPr>
            <w:tcW w:w="6804" w:type="dxa"/>
            <w:shd w:val="clear" w:color="auto" w:fill="FFFFFF"/>
            <w:noWrap w:val="0"/>
            <w:vAlign w:val="center"/>
          </w:tcPr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1.按5W1H原则制定对策表，对策明确、对策目标可测量、措施具体</w:t>
            </w:r>
          </w:p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2.针对在最佳方案分解中确定的可实施的具体方案，逐项制定对策</w:t>
            </w:r>
          </w:p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3.按照制定的对策表逐条实施方案</w:t>
            </w:r>
          </w:p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4.每条方案措施实施后，检查相应方案目标的实施效果及其有效性，必要时应调整、修正措施</w:t>
            </w:r>
          </w:p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5.工具运用正确、适宜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6" w:hRule="atLeast"/>
        </w:trPr>
        <w:tc>
          <w:tcPr>
            <w:tcW w:w="534" w:type="dxa"/>
            <w:shd w:val="clear" w:color="auto" w:fill="auto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</w:rPr>
              <w:t>4</w:t>
            </w:r>
          </w:p>
        </w:tc>
        <w:tc>
          <w:tcPr>
            <w:tcW w:w="850" w:type="dxa"/>
            <w:shd w:val="clear" w:color="auto" w:fill="auto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宋体" w:eastAsia="黑体"/>
                <w:b/>
                <w:bCs/>
                <w:sz w:val="21"/>
                <w:szCs w:val="21"/>
              </w:rPr>
              <w:t>效果</w:t>
            </w:r>
          </w:p>
        </w:tc>
        <w:tc>
          <w:tcPr>
            <w:tcW w:w="6804" w:type="dxa"/>
            <w:shd w:val="clear" w:color="auto" w:fill="FFFFFF"/>
            <w:noWrap w:val="0"/>
            <w:vAlign w:val="center"/>
          </w:tcPr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1.检查小组设定的目标，确认课题目标的完成情况</w:t>
            </w:r>
          </w:p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2.必要时，确认小组创新成果的经济效益和社会效益</w:t>
            </w:r>
          </w:p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3.将有推广矩阵的创新成果进行标准化，形成相应的技术标准、图纸、工艺文件、作业指导书或管理制度等</w:t>
            </w:r>
          </w:p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4.对专项或一次性的创新成果，将创新过程相关材料存档备案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15分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5" w:hRule="atLeast"/>
        </w:trPr>
        <w:tc>
          <w:tcPr>
            <w:tcW w:w="534" w:type="dxa"/>
            <w:shd w:val="clear" w:color="auto" w:fill="auto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</w:rPr>
              <w:t>5</w:t>
            </w:r>
          </w:p>
        </w:tc>
        <w:tc>
          <w:tcPr>
            <w:tcW w:w="850" w:type="dxa"/>
            <w:shd w:val="clear" w:color="auto" w:fill="auto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宋体" w:eastAsia="黑体"/>
                <w:b/>
                <w:bCs/>
                <w:sz w:val="21"/>
                <w:szCs w:val="21"/>
              </w:rPr>
              <w:t>发表</w:t>
            </w:r>
          </w:p>
        </w:tc>
        <w:tc>
          <w:tcPr>
            <w:tcW w:w="6804" w:type="dxa"/>
            <w:shd w:val="clear" w:color="auto" w:fill="FFFFFF"/>
            <w:noWrap w:val="0"/>
            <w:vAlign w:val="center"/>
          </w:tcPr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1.成果报告真实，有逻辑性</w:t>
            </w:r>
          </w:p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2.成果报告通俗易懂，以图表、数据为主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2" w:hRule="atLeast"/>
        </w:trPr>
        <w:tc>
          <w:tcPr>
            <w:tcW w:w="53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</w:rPr>
              <w:t>6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宋体" w:eastAsia="黑体"/>
                <w:b/>
                <w:bCs/>
                <w:sz w:val="21"/>
                <w:szCs w:val="21"/>
              </w:rPr>
              <w:t>特点</w:t>
            </w:r>
          </w:p>
        </w:tc>
        <w:tc>
          <w:tcPr>
            <w:tcW w:w="6804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1.充分体现小组成员的创造性，成果有启发和借鉴意义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tabs>
                <w:tab w:val="left" w:pos="360"/>
              </w:tabs>
              <w:spacing w:line="38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5分</w:t>
            </w:r>
          </w:p>
        </w:tc>
      </w:tr>
    </w:tbl>
    <w:p>
      <w:pPr>
        <w:autoSpaceDE w:val="0"/>
        <w:autoSpaceDN w:val="0"/>
        <w:adjustRightInd w:val="0"/>
        <w:jc w:val="center"/>
        <w:rPr>
          <w:rFonts w:hint="eastAsia" w:ascii="黑体" w:eastAsia="黑体" w:cs="Times New Roman"/>
          <w:sz w:val="28"/>
          <w:szCs w:val="21"/>
          <w:lang w:val="en-US" w:eastAsia="zh-CN"/>
        </w:rPr>
      </w:pPr>
      <w:r>
        <w:rPr>
          <w:rFonts w:hint="eastAsia" w:ascii="黑体" w:eastAsia="黑体" w:cs="Times New Roman"/>
          <w:sz w:val="28"/>
          <w:szCs w:val="21"/>
          <w:lang w:val="en-US" w:eastAsia="zh-CN"/>
        </w:rPr>
        <w:t xml:space="preserve"> (课题达成型）</w:t>
      </w:r>
    </w:p>
    <w:p/>
    <w:p>
      <w:pPr>
        <w:rPr>
          <w:rFonts w:hint="eastAsia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yMzlhMzY2N2YwOWM0NjkzYWM0ZjNhM2M0NTczYmYifQ=="/>
  </w:docVars>
  <w:rsids>
    <w:rsidRoot w:val="00000000"/>
    <w:rsid w:val="7CD80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2022-11-25T06:53:01Z</dcterms:created>
  <dc:creator>Administrator</dc:creator>
  <cp:lastModifiedBy>Administrator</cp:lastModifiedBy>
  <dcterms:modified xsi:type="dcterms:W3CDTF">2022-11-25T06:53:13Z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97FD25CE3B0A440FA331F3D2922A1BD7</vt:lpwstr>
  </property>
</Properties>
</file>