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"/>
        <w:ind w:left="0"/>
        <w:rPr>
          <w:rFonts w:hint="default" w:ascii="Times New Roman"/>
          <w:sz w:val="47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 w:bidi="ar"/>
        </w:rPr>
        <w:t>江苏省钢铁行业协会团体标准项目建议书</w:t>
      </w:r>
    </w:p>
    <w:p>
      <w:pPr>
        <w:tabs>
          <w:tab w:val="left" w:pos="719"/>
          <w:tab w:val="left" w:pos="1319"/>
        </w:tabs>
        <w:spacing w:before="105"/>
        <w:ind w:left="0" w:right="487" w:firstLine="0"/>
        <w:jc w:val="right"/>
        <w:rPr>
          <w:sz w:val="24"/>
        </w:rPr>
      </w:pPr>
      <w:r>
        <w:rPr>
          <w:sz w:val="24"/>
        </w:rPr>
        <w:t>年</w:t>
      </w:r>
      <w:r>
        <w:rPr>
          <w:sz w:val="24"/>
        </w:rPr>
        <w:tab/>
      </w:r>
      <w:r>
        <w:rPr>
          <w:sz w:val="24"/>
        </w:rPr>
        <w:t>月</w:t>
      </w:r>
      <w:r>
        <w:rPr>
          <w:sz w:val="24"/>
        </w:rPr>
        <w:tab/>
      </w:r>
      <w:r>
        <w:rPr>
          <w:sz w:val="24"/>
        </w:rPr>
        <w:t>日</w:t>
      </w:r>
    </w:p>
    <w:p>
      <w:pPr>
        <w:spacing w:after="0"/>
        <w:jc w:val="right"/>
        <w:rPr>
          <w:sz w:val="24"/>
        </w:rPr>
        <w:sectPr>
          <w:pgSz w:w="11910" w:h="16840"/>
          <w:pgMar w:top="1580" w:right="1040" w:bottom="1520" w:left="1320" w:header="720" w:footer="720" w:gutter="0"/>
          <w:pgNumType w:fmt="decimal"/>
          <w:cols w:equalWidth="0" w:num="2">
            <w:col w:w="1222" w:space="319"/>
            <w:col w:w="8009"/>
          </w:cols>
        </w:sectPr>
      </w:pPr>
    </w:p>
    <w:tbl>
      <w:tblPr>
        <w:tblStyle w:val="4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2"/>
        <w:gridCol w:w="2581"/>
        <w:gridCol w:w="256"/>
        <w:gridCol w:w="2009"/>
        <w:gridCol w:w="25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952" w:type="dxa"/>
          </w:tcPr>
          <w:p>
            <w:pPr>
              <w:pStyle w:val="6"/>
              <w:spacing w:before="22" w:line="409" w:lineRule="exact"/>
              <w:ind w:left="235" w:right="227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项目计划名称</w:t>
            </w:r>
          </w:p>
          <w:p>
            <w:pPr>
              <w:pStyle w:val="6"/>
              <w:spacing w:line="347" w:lineRule="exact"/>
              <w:ind w:left="235" w:right="227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（中文）</w:t>
            </w:r>
          </w:p>
        </w:tc>
        <w:tc>
          <w:tcPr>
            <w:tcW w:w="283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6"/>
              <w:spacing w:before="22" w:line="409" w:lineRule="exact"/>
              <w:ind w:left="144" w:right="1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项目计划名称</w:t>
            </w:r>
          </w:p>
          <w:p>
            <w:pPr>
              <w:pStyle w:val="6"/>
              <w:spacing w:line="347" w:lineRule="exact"/>
              <w:ind w:left="144" w:right="144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（英文）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</w:tcPr>
          <w:p>
            <w:pPr>
              <w:pStyle w:val="6"/>
              <w:spacing w:before="178" w:line="392" w:lineRule="exact"/>
              <w:ind w:left="375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制定或修订</w:t>
            </w:r>
          </w:p>
        </w:tc>
        <w:tc>
          <w:tcPr>
            <w:tcW w:w="2837" w:type="dxa"/>
            <w:gridSpan w:val="2"/>
          </w:tcPr>
          <w:p>
            <w:pPr>
              <w:pStyle w:val="6"/>
              <w:tabs>
                <w:tab w:val="left" w:pos="1652"/>
              </w:tabs>
              <w:spacing w:before="178" w:line="392" w:lineRule="exact"/>
              <w:ind w:left="451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w w:val="115"/>
                <w:sz w:val="24"/>
              </w:rPr>
              <w:t>□制定</w:t>
            </w:r>
            <w:r>
              <w:rPr>
                <w:rFonts w:hint="eastAsia" w:ascii="黑体" w:hAnsi="黑体" w:eastAsia="黑体" w:cs="黑体"/>
                <w:w w:val="115"/>
                <w:sz w:val="24"/>
              </w:rPr>
              <w:tab/>
            </w:r>
            <w:r>
              <w:rPr>
                <w:rFonts w:hint="eastAsia" w:ascii="黑体" w:hAnsi="黑体" w:eastAsia="黑体" w:cs="黑体"/>
                <w:w w:val="115"/>
                <w:sz w:val="24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w w:val="115"/>
                <w:sz w:val="24"/>
              </w:rPr>
              <w:t>修订</w:t>
            </w:r>
          </w:p>
        </w:tc>
        <w:tc>
          <w:tcPr>
            <w:tcW w:w="2009" w:type="dxa"/>
          </w:tcPr>
          <w:p>
            <w:pPr>
              <w:pStyle w:val="6"/>
              <w:spacing w:before="178" w:line="392" w:lineRule="exact"/>
              <w:ind w:left="144" w:right="1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被修订标准号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</w:tcPr>
          <w:p>
            <w:pPr>
              <w:pStyle w:val="6"/>
              <w:spacing w:before="178" w:line="392" w:lineRule="exact"/>
              <w:ind w:left="190"/>
              <w:rPr>
                <w:rFonts w:hint="eastAsia" w:ascii="黑体" w:hAnsi="黑体" w:eastAsia="黑体" w:cs="黑体"/>
                <w:sz w:val="12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采用国外标准 </w:t>
            </w:r>
            <w:r>
              <w:rPr>
                <w:rFonts w:hint="eastAsia" w:ascii="黑体" w:hAnsi="黑体" w:eastAsia="黑体" w:cs="黑体"/>
                <w:position w:val="12"/>
                <w:sz w:val="12"/>
              </w:rPr>
              <w:t>1</w:t>
            </w:r>
          </w:p>
        </w:tc>
        <w:tc>
          <w:tcPr>
            <w:tcW w:w="2837" w:type="dxa"/>
            <w:gridSpan w:val="2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6"/>
              <w:spacing w:before="178" w:line="392" w:lineRule="exact"/>
              <w:ind w:left="144" w:right="1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采标号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952" w:type="dxa"/>
          </w:tcPr>
          <w:p>
            <w:pPr>
              <w:pStyle w:val="6"/>
              <w:spacing w:before="26" w:line="409" w:lineRule="exact"/>
              <w:ind w:left="235" w:right="227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国际标准名称</w:t>
            </w:r>
          </w:p>
          <w:p>
            <w:pPr>
              <w:pStyle w:val="6"/>
              <w:spacing w:line="347" w:lineRule="exact"/>
              <w:ind w:left="235" w:right="227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（中文）</w:t>
            </w:r>
          </w:p>
        </w:tc>
        <w:tc>
          <w:tcPr>
            <w:tcW w:w="2837" w:type="dxa"/>
            <w:gridSpan w:val="2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6"/>
              <w:spacing w:before="26" w:line="409" w:lineRule="exact"/>
              <w:ind w:left="144" w:right="1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国际标准名称</w:t>
            </w:r>
          </w:p>
          <w:p>
            <w:pPr>
              <w:pStyle w:val="6"/>
              <w:spacing w:line="347" w:lineRule="exact"/>
              <w:ind w:left="144" w:right="1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（英文）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</w:tcPr>
          <w:p>
            <w:pPr>
              <w:pStyle w:val="6"/>
              <w:spacing w:before="174" w:line="396" w:lineRule="exact"/>
              <w:ind w:left="135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一致性程度标识</w:t>
            </w:r>
          </w:p>
        </w:tc>
        <w:tc>
          <w:tcPr>
            <w:tcW w:w="2837" w:type="dxa"/>
            <w:gridSpan w:val="2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6"/>
              <w:spacing w:before="174" w:line="396" w:lineRule="exact"/>
              <w:ind w:left="144" w:right="1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采标中文名称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</w:tcPr>
          <w:p>
            <w:pPr>
              <w:pStyle w:val="6"/>
              <w:spacing w:before="174" w:line="396" w:lineRule="exact"/>
              <w:ind w:left="430"/>
              <w:rPr>
                <w:rFonts w:hint="eastAsia" w:ascii="黑体" w:hAnsi="黑体" w:eastAsia="黑体" w:cs="黑体"/>
                <w:sz w:val="12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标准类别 </w:t>
            </w:r>
            <w:r>
              <w:rPr>
                <w:rFonts w:hint="eastAsia" w:ascii="黑体" w:hAnsi="黑体" w:eastAsia="黑体" w:cs="黑体"/>
                <w:position w:val="12"/>
                <w:sz w:val="12"/>
              </w:rPr>
              <w:t>2</w:t>
            </w:r>
          </w:p>
        </w:tc>
        <w:tc>
          <w:tcPr>
            <w:tcW w:w="2837" w:type="dxa"/>
            <w:gridSpan w:val="2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6"/>
              <w:spacing w:before="174" w:line="396" w:lineRule="exact"/>
              <w:ind w:left="148" w:right="1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ICS/中国分类号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  <w:vMerge w:val="restart"/>
          </w:tcPr>
          <w:p>
            <w:pPr>
              <w:pStyle w:val="6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6"/>
              <w:spacing w:before="12"/>
              <w:rPr>
                <w:rFonts w:hint="eastAsia" w:ascii="黑体" w:hAnsi="黑体" w:eastAsia="黑体" w:cs="黑体"/>
                <w:sz w:val="33"/>
              </w:rPr>
            </w:pPr>
          </w:p>
          <w:p>
            <w:pPr>
              <w:pStyle w:val="6"/>
              <w:ind w:left="430"/>
              <w:rPr>
                <w:rFonts w:hint="eastAsia" w:ascii="黑体" w:hAnsi="黑体" w:eastAsia="黑体" w:cs="黑体"/>
                <w:sz w:val="12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起草单位 </w:t>
            </w:r>
            <w:r>
              <w:rPr>
                <w:rFonts w:hint="eastAsia" w:ascii="黑体" w:hAnsi="黑体" w:eastAsia="黑体" w:cs="黑体"/>
                <w:position w:val="12"/>
                <w:sz w:val="12"/>
              </w:rPr>
              <w:t>3</w:t>
            </w:r>
          </w:p>
        </w:tc>
        <w:tc>
          <w:tcPr>
            <w:tcW w:w="7375" w:type="dxa"/>
            <w:gridSpan w:val="4"/>
          </w:tcPr>
          <w:p>
            <w:pPr>
              <w:pStyle w:val="6"/>
              <w:spacing w:before="11"/>
              <w:rPr>
                <w:rFonts w:hint="eastAsia" w:ascii="黑体" w:hAnsi="黑体" w:eastAsia="黑体" w:cs="黑体"/>
                <w:sz w:val="13"/>
              </w:rPr>
            </w:pPr>
          </w:p>
          <w:p>
            <w:pPr>
              <w:pStyle w:val="6"/>
              <w:ind w:left="103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1.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7375" w:type="dxa"/>
            <w:gridSpan w:val="4"/>
          </w:tcPr>
          <w:p>
            <w:pPr>
              <w:pStyle w:val="6"/>
              <w:spacing w:before="174" w:line="396" w:lineRule="exact"/>
              <w:ind w:left="103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7375" w:type="dxa"/>
            <w:gridSpan w:val="4"/>
          </w:tcPr>
          <w:p>
            <w:pPr>
              <w:pStyle w:val="6"/>
              <w:spacing w:before="174" w:line="396" w:lineRule="exact"/>
              <w:ind w:left="103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3．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7375" w:type="dxa"/>
            <w:gridSpan w:val="4"/>
          </w:tcPr>
          <w:p>
            <w:pPr>
              <w:pStyle w:val="6"/>
              <w:spacing w:before="174" w:line="396" w:lineRule="exact"/>
              <w:ind w:left="103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4．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</w:tcPr>
          <w:p>
            <w:pPr>
              <w:pStyle w:val="6"/>
              <w:spacing w:before="174" w:line="396" w:lineRule="exact"/>
              <w:ind w:left="375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起草负责人</w:t>
            </w:r>
          </w:p>
        </w:tc>
        <w:tc>
          <w:tcPr>
            <w:tcW w:w="2581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265" w:type="dxa"/>
            <w:gridSpan w:val="2"/>
          </w:tcPr>
          <w:p>
            <w:pPr>
              <w:pStyle w:val="6"/>
              <w:spacing w:before="174" w:line="396" w:lineRule="exact"/>
              <w:ind w:left="647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952" w:type="dxa"/>
          </w:tcPr>
          <w:p>
            <w:pPr>
              <w:pStyle w:val="6"/>
              <w:spacing w:before="174" w:line="396" w:lineRule="exact"/>
              <w:ind w:left="375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计划起始年</w:t>
            </w:r>
          </w:p>
        </w:tc>
        <w:tc>
          <w:tcPr>
            <w:tcW w:w="2581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265" w:type="dxa"/>
            <w:gridSpan w:val="2"/>
          </w:tcPr>
          <w:p>
            <w:pPr>
              <w:pStyle w:val="6"/>
              <w:spacing w:before="174" w:line="396" w:lineRule="exact"/>
              <w:ind w:left="647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完成年限</w:t>
            </w:r>
          </w:p>
        </w:tc>
        <w:tc>
          <w:tcPr>
            <w:tcW w:w="2529" w:type="dxa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952" w:type="dxa"/>
          </w:tcPr>
          <w:p>
            <w:pPr>
              <w:pStyle w:val="6"/>
              <w:rPr>
                <w:rFonts w:hint="eastAsia" w:ascii="黑体" w:hAnsi="黑体" w:eastAsia="黑体" w:cs="黑体"/>
                <w:sz w:val="26"/>
              </w:rPr>
            </w:pPr>
          </w:p>
          <w:p>
            <w:pPr>
              <w:pStyle w:val="6"/>
              <w:rPr>
                <w:rFonts w:hint="eastAsia" w:ascii="黑体" w:hAnsi="黑体" w:eastAsia="黑体" w:cs="黑体"/>
                <w:sz w:val="18"/>
              </w:rPr>
            </w:pPr>
          </w:p>
          <w:p>
            <w:pPr>
              <w:pStyle w:val="6"/>
              <w:ind w:left="375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目的、意义</w:t>
            </w:r>
          </w:p>
        </w:tc>
        <w:tc>
          <w:tcPr>
            <w:tcW w:w="7375" w:type="dxa"/>
            <w:gridSpan w:val="4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1952" w:type="dxa"/>
          </w:tcPr>
          <w:p>
            <w:pPr>
              <w:pStyle w:val="6"/>
              <w:rPr>
                <w:rFonts w:hint="eastAsia" w:ascii="黑体" w:hAnsi="黑体" w:eastAsia="黑体" w:cs="黑体"/>
                <w:sz w:val="27"/>
              </w:rPr>
            </w:pPr>
          </w:p>
          <w:p>
            <w:pPr>
              <w:pStyle w:val="6"/>
              <w:ind w:left="255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标准适用范围</w:t>
            </w:r>
          </w:p>
        </w:tc>
        <w:tc>
          <w:tcPr>
            <w:tcW w:w="7375" w:type="dxa"/>
            <w:gridSpan w:val="4"/>
          </w:tcPr>
          <w:p>
            <w:pPr>
              <w:pStyle w:val="6"/>
              <w:rPr>
                <w:rFonts w:hint="eastAsia" w:ascii="黑体" w:hAnsi="黑体" w:eastAsia="黑体" w:cs="黑体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1580" w:right="1040" w:bottom="1520" w:left="1320" w:header="720" w:footer="720" w:gutter="0"/>
          <w:pgNumType w:fmt="decimal"/>
          <w:cols w:space="720" w:num="1"/>
        </w:sectPr>
      </w:pPr>
    </w:p>
    <w:p>
      <w:pPr>
        <w:pStyle w:val="3"/>
        <w:spacing w:before="13"/>
        <w:ind w:left="0"/>
        <w:rPr>
          <w:sz w:val="28"/>
        </w:rPr>
      </w:pPr>
    </w:p>
    <w:tbl>
      <w:tblPr>
        <w:tblStyle w:val="4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2"/>
        <w:gridCol w:w="73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952" w:type="dxa"/>
          </w:tcPr>
          <w:p>
            <w:pPr>
              <w:pStyle w:val="6"/>
              <w:rPr>
                <w:rFonts w:hint="eastAsia" w:ascii="黑体" w:hAnsi="黑体" w:eastAsia="黑体" w:cs="黑体"/>
                <w:sz w:val="26"/>
              </w:rPr>
            </w:pPr>
          </w:p>
          <w:p>
            <w:pPr>
              <w:pStyle w:val="6"/>
              <w:spacing w:before="9"/>
              <w:rPr>
                <w:rFonts w:hint="eastAsia" w:ascii="黑体" w:hAnsi="黑体" w:eastAsia="黑体" w:cs="黑体"/>
                <w:sz w:val="18"/>
              </w:rPr>
            </w:pPr>
          </w:p>
          <w:p>
            <w:pPr>
              <w:pStyle w:val="6"/>
              <w:ind w:left="235" w:right="227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主要技术内容</w:t>
            </w:r>
          </w:p>
        </w:tc>
        <w:tc>
          <w:tcPr>
            <w:tcW w:w="7374" w:type="dxa"/>
          </w:tcPr>
          <w:p>
            <w:pPr>
              <w:pStyle w:val="6"/>
              <w:rPr>
                <w:rFonts w:hint="eastAsia" w:ascii="黑体" w:hAnsi="黑体" w:eastAsia="黑体" w:cs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952" w:type="dxa"/>
          </w:tcPr>
          <w:p>
            <w:pPr>
              <w:pStyle w:val="6"/>
              <w:rPr>
                <w:rFonts w:hint="eastAsia" w:ascii="黑体" w:hAnsi="黑体" w:eastAsia="黑体" w:cs="黑体"/>
                <w:sz w:val="19"/>
              </w:rPr>
            </w:pPr>
          </w:p>
          <w:p>
            <w:pPr>
              <w:pStyle w:val="6"/>
              <w:spacing w:line="230" w:lineRule="auto"/>
              <w:ind w:left="255" w:right="246"/>
              <w:jc w:val="both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与有关法律、法规和强制性标准的关系</w:t>
            </w:r>
          </w:p>
        </w:tc>
        <w:tc>
          <w:tcPr>
            <w:tcW w:w="7374" w:type="dxa"/>
          </w:tcPr>
          <w:p>
            <w:pPr>
              <w:pStyle w:val="6"/>
              <w:rPr>
                <w:rFonts w:hint="eastAsia" w:ascii="黑体" w:hAnsi="黑体" w:eastAsia="黑体" w:cs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952" w:type="dxa"/>
          </w:tcPr>
          <w:p>
            <w:pPr>
              <w:pStyle w:val="6"/>
              <w:spacing w:before="8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6"/>
              <w:spacing w:line="230" w:lineRule="auto"/>
              <w:ind w:left="495" w:right="246" w:hanging="24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标准所涉及的产品清单</w:t>
            </w:r>
          </w:p>
        </w:tc>
        <w:tc>
          <w:tcPr>
            <w:tcW w:w="7374" w:type="dxa"/>
          </w:tcPr>
          <w:p>
            <w:pPr>
              <w:pStyle w:val="6"/>
              <w:rPr>
                <w:rFonts w:hint="eastAsia" w:ascii="黑体" w:hAnsi="黑体" w:eastAsia="黑体" w:cs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952" w:type="dxa"/>
          </w:tcPr>
          <w:p>
            <w:pPr>
              <w:pStyle w:val="6"/>
              <w:spacing w:before="9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6"/>
              <w:spacing w:line="230" w:lineRule="auto"/>
              <w:ind w:left="495" w:right="366" w:hanging="12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国内外情况简要说明</w:t>
            </w:r>
          </w:p>
        </w:tc>
        <w:tc>
          <w:tcPr>
            <w:tcW w:w="7374" w:type="dxa"/>
          </w:tcPr>
          <w:p>
            <w:pPr>
              <w:pStyle w:val="6"/>
              <w:rPr>
                <w:rFonts w:hint="eastAsia" w:ascii="黑体" w:hAnsi="黑体" w:eastAsia="黑体" w:cs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952" w:type="dxa"/>
          </w:tcPr>
          <w:p>
            <w:pPr>
              <w:pStyle w:val="6"/>
              <w:spacing w:before="8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6"/>
              <w:spacing w:line="230" w:lineRule="auto"/>
              <w:ind w:left="135" w:right="126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是否涉及知识产权、专利等情况</w:t>
            </w:r>
          </w:p>
        </w:tc>
        <w:tc>
          <w:tcPr>
            <w:tcW w:w="7374" w:type="dxa"/>
          </w:tcPr>
          <w:p>
            <w:pPr>
              <w:pStyle w:val="6"/>
              <w:rPr>
                <w:rFonts w:hint="eastAsia" w:ascii="黑体" w:hAnsi="黑体" w:eastAsia="黑体" w:cs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952" w:type="dxa"/>
          </w:tcPr>
          <w:p>
            <w:pPr>
              <w:pStyle w:val="6"/>
              <w:rPr>
                <w:rFonts w:hint="eastAsia" w:ascii="黑体" w:hAnsi="黑体" w:eastAsia="黑体" w:cs="黑体"/>
                <w:sz w:val="26"/>
              </w:rPr>
            </w:pPr>
          </w:p>
          <w:p>
            <w:pPr>
              <w:pStyle w:val="6"/>
              <w:spacing w:before="9"/>
              <w:rPr>
                <w:rFonts w:hint="eastAsia" w:ascii="黑体" w:hAnsi="黑体" w:eastAsia="黑体" w:cs="黑体"/>
                <w:sz w:val="18"/>
              </w:rPr>
            </w:pPr>
          </w:p>
          <w:p>
            <w:pPr>
              <w:pStyle w:val="6"/>
              <w:ind w:left="235" w:right="227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牵头单位意见</w:t>
            </w:r>
          </w:p>
        </w:tc>
        <w:tc>
          <w:tcPr>
            <w:tcW w:w="7374" w:type="dxa"/>
          </w:tcPr>
          <w:p>
            <w:pPr>
              <w:pStyle w:val="6"/>
              <w:spacing w:before="11"/>
              <w:rPr>
                <w:rFonts w:hint="eastAsia" w:ascii="黑体" w:hAnsi="黑体" w:eastAsia="黑体" w:cs="黑体"/>
                <w:sz w:val="34"/>
              </w:rPr>
            </w:pPr>
          </w:p>
          <w:p>
            <w:pPr>
              <w:pStyle w:val="6"/>
              <w:tabs>
                <w:tab w:val="left" w:pos="6201"/>
                <w:tab w:val="left" w:pos="6801"/>
              </w:tabs>
              <w:spacing w:line="590" w:lineRule="atLeast"/>
              <w:ind w:left="5481" w:right="261" w:hanging="301"/>
              <w:jc w:val="righ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（签字、盖公章</w:t>
            </w:r>
            <w:r>
              <w:rPr>
                <w:rFonts w:hint="eastAsia" w:ascii="黑体" w:hAnsi="黑体" w:eastAsia="黑体" w:cs="黑体"/>
                <w:spacing w:val="-17"/>
                <w:sz w:val="24"/>
              </w:rPr>
              <w:t>）</w:t>
            </w:r>
            <w:r>
              <w:rPr>
                <w:rFonts w:hint="eastAsia" w:ascii="黑体" w:hAnsi="黑体" w:eastAsia="黑体" w:cs="黑体"/>
                <w:sz w:val="24"/>
              </w:rPr>
              <w:t>年</w:t>
            </w:r>
            <w:r>
              <w:rPr>
                <w:rFonts w:hint="eastAsia" w:ascii="黑体" w:hAnsi="黑体" w:eastAsia="黑体" w:cs="黑体"/>
                <w:sz w:val="24"/>
              </w:rPr>
              <w:tab/>
            </w:r>
            <w:r>
              <w:rPr>
                <w:rFonts w:hint="eastAsia" w:ascii="黑体" w:hAnsi="黑体" w:eastAsia="黑体" w:cs="黑体"/>
                <w:sz w:val="24"/>
              </w:rPr>
              <w:t>月</w:t>
            </w:r>
            <w:r>
              <w:rPr>
                <w:rFonts w:hint="eastAsia" w:ascii="黑体" w:hAnsi="黑体" w:eastAsia="黑体" w:cs="黑体"/>
                <w:sz w:val="24"/>
              </w:rPr>
              <w:tab/>
            </w:r>
            <w:r>
              <w:rPr>
                <w:rFonts w:hint="eastAsia" w:ascii="黑体" w:hAnsi="黑体" w:eastAsia="黑体" w:cs="黑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952" w:type="dxa"/>
          </w:tcPr>
          <w:p>
            <w:pPr>
              <w:pStyle w:val="6"/>
              <w:spacing w:before="175" w:line="383" w:lineRule="exact"/>
              <w:ind w:left="234" w:right="227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  <w:tc>
          <w:tcPr>
            <w:tcW w:w="7374" w:type="dxa"/>
          </w:tcPr>
          <w:p>
            <w:pPr>
              <w:pStyle w:val="6"/>
              <w:rPr>
                <w:rFonts w:hint="eastAsia" w:ascii="黑体" w:hAnsi="黑体" w:eastAsia="黑体" w:cs="黑体"/>
                <w:sz w:val="22"/>
              </w:rPr>
            </w:pPr>
          </w:p>
        </w:tc>
      </w:tr>
    </w:tbl>
    <w:p>
      <w:pPr>
        <w:pStyle w:val="3"/>
        <w:ind w:left="0"/>
        <w:rPr>
          <w:sz w:val="15"/>
        </w:rPr>
      </w:pPr>
    </w:p>
    <w:p>
      <w:pPr>
        <w:spacing w:before="73" w:line="266" w:lineRule="auto"/>
        <w:ind w:left="212" w:right="2083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注 1：选项，ISO、ISO/IEC、ITU、ISO 确认的国际组织、国外先进标准、无； 注 2：选项，基础、产品、方法、技术、管理、其他；</w:t>
      </w:r>
    </w:p>
    <w:p>
      <w:pPr>
        <w:spacing w:before="2"/>
        <w:ind w:left="212" w:right="0" w:firstLine="0"/>
        <w:jc w:val="left"/>
      </w:pPr>
      <w:r>
        <w:rPr>
          <w:rFonts w:hint="eastAsia" w:ascii="宋体" w:eastAsia="宋体"/>
          <w:sz w:val="21"/>
        </w:rPr>
        <w:t>注 3：起草单位数量根据实际情况填写。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35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1"/>
    <w:pPr>
      <w:ind w:left="212"/>
    </w:pPr>
    <w:rPr>
      <w:rFonts w:ascii="Arial Unicode MS" w:hAnsi="Arial Unicode MS" w:eastAsia="Arial Unicode MS" w:cs="Arial Unicode MS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Arial Unicode MS" w:hAnsi="Arial Unicode MS" w:eastAsia="Arial Unicode MS" w:cs="Arial Unicode MS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2021-11-25T01:42:41Z</dcterms:created>
  <dc:creator>Administrator</dc:creator>
  <cp:lastModifiedBy>Administrator</cp:lastModifiedBy>
  <dcterms:modified xsi:type="dcterms:W3CDTF">2021-11-25T01:43:00Z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6F838793088243389610012CE1D30209</vt:lpwstr>
  </property>
</Properties>
</file>